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70793560"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BE7741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10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30A8352B" w:rsidR="00273CA9" w:rsidRPr="00BE7741" w:rsidRDefault="00BE7741" w:rsidP="00273CA9">
      <w:pPr>
        <w:jc w:val="center"/>
        <w:rPr>
          <w:rFonts w:ascii="Calibri" w:hAnsi="Calibri"/>
          <w:b/>
          <w:bCs/>
          <w:sz w:val="24"/>
          <w:szCs w:val="24"/>
          <w:lang w:val="es-AR"/>
        </w:rPr>
      </w:pPr>
      <w:r w:rsidRPr="00BE7741">
        <w:rPr>
          <w:rFonts w:ascii="Calibri" w:hAnsi="Calibri"/>
          <w:b/>
          <w:bCs/>
          <w:sz w:val="24"/>
          <w:szCs w:val="24"/>
          <w:lang w:val="es-AR"/>
        </w:rPr>
        <w:t xml:space="preserve">Monseñor Oscar Romero </w:t>
      </w:r>
      <w:proofErr w:type="spellStart"/>
      <w:r w:rsidRPr="00BE7741">
        <w:rPr>
          <w:rFonts w:ascii="Calibri" w:hAnsi="Calibri"/>
          <w:b/>
          <w:bCs/>
          <w:sz w:val="24"/>
          <w:szCs w:val="24"/>
          <w:lang w:val="es-AR"/>
        </w:rPr>
        <w:t>Clinic</w:t>
      </w:r>
      <w:proofErr w:type="spellEnd"/>
      <w:r w:rsidR="00FC7162" w:rsidRPr="00BE7741">
        <w:rPr>
          <w:rFonts w:ascii="Calibri" w:hAnsi="Calibri"/>
          <w:b/>
          <w:bCs/>
          <w:sz w:val="24"/>
          <w:szCs w:val="24"/>
          <w:lang w:val="es-AR"/>
        </w:rPr>
        <w:t xml:space="preserve"> </w:t>
      </w:r>
    </w:p>
    <w:p w14:paraId="3DF39650" w14:textId="3FB6FE22" w:rsidR="00DD53E0" w:rsidRPr="00BE7741" w:rsidRDefault="00BE7741" w:rsidP="00273CA9">
      <w:pPr>
        <w:pStyle w:val="Heading1"/>
        <w:jc w:val="center"/>
        <w:rPr>
          <w:rFonts w:ascii="Calibri" w:hAnsi="Calibri"/>
          <w:b/>
          <w:szCs w:val="24"/>
          <w:lang w:val="es-AR"/>
        </w:rPr>
      </w:pPr>
      <w:r w:rsidRPr="00BE7741">
        <w:rPr>
          <w:rFonts w:ascii="Calibri" w:hAnsi="Calibri"/>
          <w:b/>
          <w:szCs w:val="24"/>
          <w:lang w:val="es-AR"/>
        </w:rPr>
        <w:t>2032 Marengo Street</w:t>
      </w:r>
    </w:p>
    <w:p w14:paraId="44DA5055" w14:textId="0F367A19" w:rsidR="002C55DF" w:rsidRPr="007C4DA2" w:rsidRDefault="00BE7741" w:rsidP="00273CA9">
      <w:pPr>
        <w:pStyle w:val="Heading1"/>
        <w:jc w:val="center"/>
        <w:rPr>
          <w:rFonts w:ascii="Calibri" w:hAnsi="Calibri"/>
          <w:b/>
          <w:szCs w:val="24"/>
        </w:rPr>
      </w:pPr>
      <w:r w:rsidRPr="007C4DA2">
        <w:rPr>
          <w:rFonts w:ascii="Calibri" w:hAnsi="Calibri"/>
          <w:b/>
          <w:szCs w:val="24"/>
        </w:rPr>
        <w:t>Los Angeles, CA 90033</w:t>
      </w:r>
    </w:p>
    <w:p w14:paraId="06489B7C" w14:textId="3E8A5799" w:rsidR="007F29B3" w:rsidRPr="007C4DA2" w:rsidRDefault="007842C1" w:rsidP="007F29B3">
      <w:pPr>
        <w:pStyle w:val="Heading1"/>
        <w:jc w:val="center"/>
        <w:rPr>
          <w:rFonts w:ascii="Calibri" w:hAnsi="Calibri"/>
          <w:b/>
          <w:color w:val="548DD4" w:themeColor="text2" w:themeTint="99"/>
          <w:sz w:val="32"/>
          <w:szCs w:val="32"/>
        </w:rPr>
      </w:pPr>
      <w:r w:rsidRPr="007C4DA2">
        <w:rPr>
          <w:rFonts w:ascii="Calibri" w:hAnsi="Calibri"/>
          <w:b/>
          <w:color w:val="548DD4" w:themeColor="text2" w:themeTint="99"/>
          <w:sz w:val="32"/>
          <w:szCs w:val="32"/>
        </w:rPr>
        <w:t>Thursday, April 21</w:t>
      </w:r>
      <w:r w:rsidR="00BE7741" w:rsidRPr="007C4DA2">
        <w:rPr>
          <w:rFonts w:ascii="Calibri" w:hAnsi="Calibri"/>
          <w:b/>
          <w:color w:val="548DD4" w:themeColor="text2" w:themeTint="99"/>
          <w:sz w:val="32"/>
          <w:szCs w:val="32"/>
        </w:rPr>
        <w:t>, 2016</w:t>
      </w:r>
    </w:p>
    <w:p w14:paraId="52C93EC7" w14:textId="13FEEA50" w:rsidR="00FF08E9" w:rsidRPr="00BD1745" w:rsidRDefault="00BD1745" w:rsidP="00A25040">
      <w:pPr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BD1745">
        <w:rPr>
          <w:rFonts w:ascii="Calibri" w:hAnsi="Calibri"/>
          <w:b/>
          <w:color w:val="FF0000"/>
          <w:sz w:val="36"/>
          <w:szCs w:val="36"/>
          <w:u w:val="single"/>
        </w:rPr>
        <w:t>1:00pm - 3</w:t>
      </w:r>
      <w:r w:rsidR="00BE7741" w:rsidRPr="00BD1745">
        <w:rPr>
          <w:rFonts w:ascii="Calibri" w:hAnsi="Calibri"/>
          <w:b/>
          <w:color w:val="FF0000"/>
          <w:sz w:val="36"/>
          <w:szCs w:val="36"/>
          <w:u w:val="single"/>
        </w:rPr>
        <w:t>:30</w:t>
      </w:r>
      <w:r w:rsidR="004B3903" w:rsidRPr="00BD1745">
        <w:rPr>
          <w:rFonts w:ascii="Calibri" w:hAnsi="Calibri"/>
          <w:b/>
          <w:color w:val="FF0000"/>
          <w:sz w:val="36"/>
          <w:szCs w:val="36"/>
          <w:u w:val="single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E352BC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14:paraId="3DAB028D" w14:textId="648DB3A3" w:rsidR="00BD1745" w:rsidRPr="00FF08E9" w:rsidRDefault="00BD1745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Elect the New RCAC Chair and Vice Chair</w:t>
      </w:r>
    </w:p>
    <w:p w14:paraId="56E9BC21" w14:textId="4F8C73DF" w:rsidR="00052931" w:rsidRDefault="00BD1745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Report on 2016 Work Plan</w:t>
      </w:r>
      <w:r w:rsidR="00052931">
        <w:rPr>
          <w:rFonts w:ascii="Calibri" w:hAnsi="Calibri"/>
          <w:sz w:val="24"/>
          <w:szCs w:val="24"/>
        </w:rPr>
        <w:t xml:space="preserve">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4140"/>
        <w:gridCol w:w="1710"/>
        <w:gridCol w:w="3420"/>
      </w:tblGrid>
      <w:tr w:rsidR="001D6892" w14:paraId="36B86FC9" w14:textId="77777777" w:rsidTr="005E0E0F">
        <w:tc>
          <w:tcPr>
            <w:tcW w:w="127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414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71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5E0E0F">
        <w:tc>
          <w:tcPr>
            <w:tcW w:w="1278" w:type="dxa"/>
          </w:tcPr>
          <w:p w14:paraId="5CA5505A" w14:textId="26512349" w:rsidR="00052931" w:rsidRDefault="00BD174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p.m.-1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414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435A0C" w14:textId="472CAC2B" w:rsidR="00052931" w:rsidRPr="00BE7741" w:rsidRDefault="00052931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71593CC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BD1745">
              <w:rPr>
                <w:rFonts w:ascii="Calibri" w:hAnsi="Calibri"/>
                <w:sz w:val="24"/>
                <w:szCs w:val="24"/>
              </w:rPr>
              <w:t>, familiarize with L.A. Care’s Mission and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5E0E0F">
        <w:tc>
          <w:tcPr>
            <w:tcW w:w="1278" w:type="dxa"/>
          </w:tcPr>
          <w:p w14:paraId="69986E10" w14:textId="07886CEB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 p.m.-1:5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40" w:type="dxa"/>
          </w:tcPr>
          <w:p w14:paraId="67753FB6" w14:textId="31762E23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5E0E0F">
              <w:rPr>
                <w:rFonts w:ascii="Calibri" w:hAnsi="Calibri"/>
              </w:rPr>
              <w:t>(45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569CAF10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F4D0A1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Chair/Vice-Chair Nominations and Elections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5E6A296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6CCDD2B9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0EF41F17" w14:textId="6BD310CD" w:rsidR="00052931" w:rsidRDefault="005E0E0F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Get to know Chair and Vice Chair Candidates and Elect them</w:t>
            </w:r>
          </w:p>
          <w:p w14:paraId="6342F5A7" w14:textId="1C0B0164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5E0E0F">
        <w:tc>
          <w:tcPr>
            <w:tcW w:w="1278" w:type="dxa"/>
          </w:tcPr>
          <w:p w14:paraId="421A1871" w14:textId="16979A28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1:50 p.m.-2:1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40" w:type="dxa"/>
          </w:tcPr>
          <w:p w14:paraId="0222BAA2" w14:textId="07A053CA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5E0E0F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006B460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E6A957F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E286D2E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CE2278E" w14:textId="77777777" w:rsidR="00052931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E750C38" w14:textId="77777777" w:rsidTr="005E0E0F">
        <w:tc>
          <w:tcPr>
            <w:tcW w:w="1278" w:type="dxa"/>
          </w:tcPr>
          <w:p w14:paraId="78CD4C8D" w14:textId="618E2099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2:10 p.m.-2:20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0CDDF150" w14:textId="4D9B0476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>
              <w:rPr>
                <w:rFonts w:ascii="Calibri" w:hAnsi="Calibri"/>
              </w:rPr>
              <w:t>(1</w:t>
            </w:r>
            <w:r w:rsidRPr="00FF08E9">
              <w:rPr>
                <w:rFonts w:ascii="Calibri" w:hAnsi="Calibri"/>
              </w:rPr>
              <w:t>0 min)</w:t>
            </w:r>
          </w:p>
          <w:p w14:paraId="397F39DC" w14:textId="77777777" w:rsidR="00052931" w:rsidRPr="00FF08E9" w:rsidRDefault="00052931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</w:p>
          <w:p w14:paraId="76FEB5E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965D47" w14:textId="2480DB14"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14:paraId="37854356" w14:textId="096ACDBB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on advocacy activities</w:t>
            </w:r>
          </w:p>
        </w:tc>
      </w:tr>
      <w:tr w:rsidR="00052931" w14:paraId="03D38746" w14:textId="77777777" w:rsidTr="005E0E0F">
        <w:tc>
          <w:tcPr>
            <w:tcW w:w="1278" w:type="dxa"/>
          </w:tcPr>
          <w:p w14:paraId="3B6268E1" w14:textId="0BAA5C17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2:20 p.m.-2:3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4140" w:type="dxa"/>
          </w:tcPr>
          <w:p w14:paraId="60DB7328" w14:textId="36115EE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14:paraId="4820F4CE" w14:textId="77777777" w:rsidTr="005E0E0F">
        <w:tc>
          <w:tcPr>
            <w:tcW w:w="1278" w:type="dxa"/>
          </w:tcPr>
          <w:p w14:paraId="64F93E14" w14:textId="75143955" w:rsidR="00052931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2:30 p.m.-2:3</w:t>
            </w:r>
            <w:r w:rsidR="00052931">
              <w:rPr>
                <w:rFonts w:ascii="Calibri" w:hAnsi="Calibri"/>
                <w:sz w:val="24"/>
                <w:szCs w:val="24"/>
              </w:rPr>
              <w:t>5 p.m.</w:t>
            </w:r>
          </w:p>
        </w:tc>
        <w:tc>
          <w:tcPr>
            <w:tcW w:w="4140" w:type="dxa"/>
          </w:tcPr>
          <w:p w14:paraId="5DDDAE5B" w14:textId="650C4B85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8C0E75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17C04A32" w:rsidR="00052931" w:rsidRPr="00FF08E9" w:rsidRDefault="00052931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7C4DA2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5E0E0F">
              <w:rPr>
                <w:rFonts w:ascii="Calibri" w:hAnsi="Calibri"/>
                <w:sz w:val="24"/>
                <w:szCs w:val="24"/>
              </w:rPr>
              <w:t>“</w:t>
            </w:r>
            <w:r w:rsidR="007C4DA2">
              <w:rPr>
                <w:rFonts w:ascii="Calibri" w:hAnsi="Calibri"/>
                <w:sz w:val="24"/>
                <w:szCs w:val="24"/>
              </w:rPr>
              <w:t>Autism Awareness</w:t>
            </w:r>
            <w:r w:rsidR="005E0E0F">
              <w:rPr>
                <w:rFonts w:ascii="Calibri" w:hAnsi="Calibri"/>
                <w:sz w:val="24"/>
                <w:szCs w:val="24"/>
              </w:rPr>
              <w:t>”</w:t>
            </w:r>
          </w:p>
          <w:p w14:paraId="48CF6134" w14:textId="77777777"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D0DCDC" w14:textId="58BEE5B5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</w:tc>
        <w:tc>
          <w:tcPr>
            <w:tcW w:w="3420" w:type="dxa"/>
          </w:tcPr>
          <w:p w14:paraId="25B5BD03" w14:textId="148668E2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052931" w14:paraId="30435E9E" w14:textId="77777777" w:rsidTr="005E0E0F">
        <w:tc>
          <w:tcPr>
            <w:tcW w:w="1278" w:type="dxa"/>
          </w:tcPr>
          <w:p w14:paraId="335C5F13" w14:textId="0F74E3A1" w:rsidR="00052931" w:rsidRDefault="005E0E0F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2:35 p.m.-3</w:t>
            </w:r>
            <w:r w:rsidR="008C0E75">
              <w:rPr>
                <w:rFonts w:ascii="Calibri" w:hAnsi="Calibri"/>
                <w:sz w:val="24"/>
                <w:szCs w:val="24"/>
              </w:rPr>
              <w:t>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35212162" w14:textId="42C19A42" w:rsidR="00052931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 xml:space="preserve">. RCAC 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14:paraId="1E6AE60F" w14:textId="5CCEE06F" w:rsidR="00052931" w:rsidRPr="0098468E" w:rsidRDefault="008C0E75" w:rsidP="0098468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(35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79B82661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B388B6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2016 RCAC Community Work Plan Project</w:t>
            </w:r>
          </w:p>
          <w:p w14:paraId="6783398A" w14:textId="7410FDAA" w:rsidR="005E0E0F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update from the RCAC work plan Ad-Hoc Committee.</w:t>
            </w:r>
          </w:p>
        </w:tc>
      </w:tr>
      <w:tr w:rsidR="00052931" w14:paraId="25F67668" w14:textId="77777777" w:rsidTr="005E0E0F">
        <w:tc>
          <w:tcPr>
            <w:tcW w:w="1278" w:type="dxa"/>
          </w:tcPr>
          <w:p w14:paraId="3AC50673" w14:textId="4C49E4B3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 p.m.-3:20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339546D7" w14:textId="443BAEA0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71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1FB9C85" w14:textId="77777777" w:rsidTr="005E0E0F">
        <w:tc>
          <w:tcPr>
            <w:tcW w:w="1278" w:type="dxa"/>
          </w:tcPr>
          <w:p w14:paraId="23919410" w14:textId="72FE6CEF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p.m.-3:30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4140" w:type="dxa"/>
          </w:tcPr>
          <w:p w14:paraId="0608893F" w14:textId="40A71BF2" w:rsidR="00052931" w:rsidRPr="00FF08E9" w:rsidRDefault="00C70C13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52931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5E0E0F">
        <w:tc>
          <w:tcPr>
            <w:tcW w:w="1278" w:type="dxa"/>
          </w:tcPr>
          <w:p w14:paraId="7CB051E9" w14:textId="6A91626E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4140" w:type="dxa"/>
          </w:tcPr>
          <w:p w14:paraId="1085E76B" w14:textId="65E7FB5D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41A996C1" w:rsidR="00052931" w:rsidRDefault="006417D3" w:rsidP="00812B8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  16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, 2016</w:t>
            </w:r>
          </w:p>
          <w:p w14:paraId="2CBB1632" w14:textId="204F3D47" w:rsidR="005E0E0F" w:rsidRPr="00FF08E9" w:rsidRDefault="005E0E0F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 to 3:30 p.m.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733C35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733C35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733C35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A5496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E0E0F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6224"/>
    <w:rsid w:val="00637193"/>
    <w:rsid w:val="00640BC4"/>
    <w:rsid w:val="006417D3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33C35"/>
    <w:rsid w:val="0075460E"/>
    <w:rsid w:val="00761FBF"/>
    <w:rsid w:val="00766C7D"/>
    <w:rsid w:val="00770646"/>
    <w:rsid w:val="0077128B"/>
    <w:rsid w:val="00774E3E"/>
    <w:rsid w:val="007842C1"/>
    <w:rsid w:val="0079146D"/>
    <w:rsid w:val="007942D6"/>
    <w:rsid w:val="0079556C"/>
    <w:rsid w:val="007A1F4A"/>
    <w:rsid w:val="007B3C33"/>
    <w:rsid w:val="007B6A2E"/>
    <w:rsid w:val="007C4DA2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0E75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7E0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1745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D7C00955-12EA-42BB-A7BB-04803FE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FA5-77EE-4A92-AB48-E1851D19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461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17</cp:revision>
  <cp:lastPrinted>2016-02-02T17:33:00Z</cp:lastPrinted>
  <dcterms:created xsi:type="dcterms:W3CDTF">2016-02-03T20:26:00Z</dcterms:created>
  <dcterms:modified xsi:type="dcterms:W3CDTF">2016-04-11T23:02:00Z</dcterms:modified>
</cp:coreProperties>
</file>